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0B" w:rsidRDefault="0024470B" w:rsidP="0024470B">
      <w:pPr>
        <w:jc w:val="center"/>
      </w:pPr>
      <w:r>
        <w:t>Технологическая карта урока литературного чтения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5636"/>
      </w:tblGrid>
      <w:tr w:rsidR="0024470B" w:rsidTr="00295A97">
        <w:tc>
          <w:tcPr>
            <w:tcW w:w="11272" w:type="dxa"/>
            <w:gridSpan w:val="2"/>
          </w:tcPr>
          <w:p w:rsidR="0024470B" w:rsidRDefault="0024470B" w:rsidP="0024470B">
            <w:r>
              <w:t xml:space="preserve">ФИО: </w:t>
            </w:r>
            <w:bookmarkStart w:id="0" w:name="_GoBack"/>
            <w:bookmarkEnd w:id="0"/>
          </w:p>
          <w:p w:rsidR="0024470B" w:rsidRDefault="0024470B" w:rsidP="0024470B">
            <w:r>
              <w:t>Класс: 2</w:t>
            </w:r>
          </w:p>
          <w:p w:rsidR="0024470B" w:rsidRDefault="0024470B" w:rsidP="0024470B">
            <w:r>
              <w:t>Тип урока:</w:t>
            </w:r>
            <w:r w:rsidR="00B75105" w:rsidRPr="00B75105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B75105" w:rsidRPr="00B75105">
              <w:t>Урок изучения нового материала</w:t>
            </w:r>
          </w:p>
        </w:tc>
      </w:tr>
      <w:tr w:rsidR="0024470B" w:rsidTr="0024470B">
        <w:tc>
          <w:tcPr>
            <w:tcW w:w="5636" w:type="dxa"/>
          </w:tcPr>
          <w:p w:rsidR="0024470B" w:rsidRDefault="0024470B" w:rsidP="0024470B">
            <w:r>
              <w:t>Тема</w:t>
            </w:r>
          </w:p>
        </w:tc>
        <w:tc>
          <w:tcPr>
            <w:tcW w:w="5636" w:type="dxa"/>
          </w:tcPr>
          <w:p w:rsidR="0024470B" w:rsidRDefault="0024470B" w:rsidP="0024470B">
            <w:r>
              <w:t>Ф. И. Тютчев «Зима недаром злится…»</w:t>
            </w:r>
          </w:p>
        </w:tc>
      </w:tr>
      <w:tr w:rsidR="0024470B" w:rsidTr="0024470B">
        <w:tc>
          <w:tcPr>
            <w:tcW w:w="5636" w:type="dxa"/>
          </w:tcPr>
          <w:p w:rsidR="0024470B" w:rsidRDefault="0024470B" w:rsidP="0024470B">
            <w:r>
              <w:t>Цель</w:t>
            </w:r>
          </w:p>
        </w:tc>
        <w:tc>
          <w:tcPr>
            <w:tcW w:w="5636" w:type="dxa"/>
          </w:tcPr>
          <w:p w:rsidR="0024470B" w:rsidRDefault="00B75105" w:rsidP="00B75105">
            <w:r>
              <w:t>Ознакомление</w:t>
            </w:r>
            <w:r w:rsidR="0024470B" w:rsidRPr="0024470B">
              <w:t xml:space="preserve"> с новым произведением. Обуч</w:t>
            </w:r>
            <w:r>
              <w:t>ение</w:t>
            </w:r>
            <w:r w:rsidR="0024470B" w:rsidRPr="0024470B">
              <w:t xml:space="preserve"> выразительному чтению</w:t>
            </w:r>
            <w:r w:rsidR="0024470B">
              <w:t>.</w:t>
            </w:r>
            <w:r w:rsidRPr="00B75105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Создание условий для восприятия и анализа поэтического произведения.</w:t>
            </w:r>
          </w:p>
        </w:tc>
      </w:tr>
      <w:tr w:rsidR="0024470B" w:rsidTr="0024470B">
        <w:tc>
          <w:tcPr>
            <w:tcW w:w="5636" w:type="dxa"/>
          </w:tcPr>
          <w:p w:rsidR="0024470B" w:rsidRDefault="0024470B" w:rsidP="0024470B">
            <w:r>
              <w:t>Задачи</w:t>
            </w:r>
          </w:p>
        </w:tc>
        <w:tc>
          <w:tcPr>
            <w:tcW w:w="5636" w:type="dxa"/>
          </w:tcPr>
          <w:p w:rsidR="00B75105" w:rsidRPr="00B75105" w:rsidRDefault="00B75105" w:rsidP="00B75105">
            <w:pPr>
              <w:pStyle w:val="a6"/>
              <w:numPr>
                <w:ilvl w:val="0"/>
                <w:numId w:val="3"/>
              </w:numPr>
            </w:pPr>
            <w:r>
              <w:t>П</w:t>
            </w:r>
            <w:r w:rsidRPr="00B75105">
              <w:t>ознакомить</w:t>
            </w:r>
            <w:r>
              <w:t xml:space="preserve"> со стихотворением Ф.И. Тютчева;</w:t>
            </w:r>
          </w:p>
          <w:p w:rsidR="00B75105" w:rsidRPr="00B75105" w:rsidRDefault="00B75105" w:rsidP="00B75105">
            <w:pPr>
              <w:pStyle w:val="a6"/>
              <w:numPr>
                <w:ilvl w:val="0"/>
                <w:numId w:val="3"/>
              </w:numPr>
            </w:pPr>
            <w:r>
              <w:t>П</w:t>
            </w:r>
            <w:r w:rsidRPr="00B75105">
              <w:t>оказать</w:t>
            </w:r>
            <w:r>
              <w:t xml:space="preserve"> разницу в образах Зимы и Весны;</w:t>
            </w:r>
          </w:p>
          <w:p w:rsidR="00B75105" w:rsidRPr="00B75105" w:rsidRDefault="00B75105" w:rsidP="00B75105">
            <w:pPr>
              <w:pStyle w:val="a6"/>
              <w:numPr>
                <w:ilvl w:val="0"/>
                <w:numId w:val="3"/>
              </w:numPr>
            </w:pPr>
            <w:r>
              <w:t>У</w:t>
            </w:r>
            <w:r w:rsidRPr="00B75105">
              <w:t>чи</w:t>
            </w:r>
            <w:r>
              <w:t>ть анализу стихотворного текста;</w:t>
            </w:r>
          </w:p>
          <w:p w:rsidR="00B75105" w:rsidRDefault="00B75105" w:rsidP="00B75105">
            <w:pPr>
              <w:pStyle w:val="a6"/>
              <w:numPr>
                <w:ilvl w:val="0"/>
                <w:numId w:val="3"/>
              </w:numPr>
            </w:pPr>
            <w:r>
              <w:t>С</w:t>
            </w:r>
            <w:r w:rsidRPr="00B75105">
              <w:t>овершенствовать навыки выразительного чтения;</w:t>
            </w:r>
          </w:p>
          <w:p w:rsidR="00B75105" w:rsidRDefault="00B75105" w:rsidP="00B75105">
            <w:pPr>
              <w:pStyle w:val="a6"/>
              <w:numPr>
                <w:ilvl w:val="0"/>
                <w:numId w:val="3"/>
              </w:numPr>
            </w:pPr>
            <w:r>
              <w:t>Р</w:t>
            </w:r>
            <w:r w:rsidRPr="00B75105">
              <w:t>азвивать рефлексию и адекватную самооценку</w:t>
            </w:r>
            <w:r>
              <w:t>;</w:t>
            </w:r>
          </w:p>
          <w:p w:rsidR="00B75105" w:rsidRPr="00B75105" w:rsidRDefault="00B75105" w:rsidP="00B75105">
            <w:pPr>
              <w:pStyle w:val="a6"/>
              <w:numPr>
                <w:ilvl w:val="0"/>
                <w:numId w:val="3"/>
              </w:numPr>
            </w:pPr>
            <w:r w:rsidRPr="00B75105">
              <w:t>Развивать коммуникативные качества: формировать</w:t>
            </w:r>
            <w:r>
              <w:t xml:space="preserve"> навыки работы в паре, в группе.</w:t>
            </w:r>
          </w:p>
          <w:p w:rsidR="0024470B" w:rsidRDefault="0024470B" w:rsidP="0024470B"/>
        </w:tc>
      </w:tr>
      <w:tr w:rsidR="0024470B" w:rsidTr="0024470B">
        <w:tc>
          <w:tcPr>
            <w:tcW w:w="5636" w:type="dxa"/>
          </w:tcPr>
          <w:p w:rsidR="0024470B" w:rsidRDefault="0024470B" w:rsidP="0024470B">
            <w:r>
              <w:t>Планируемые результаты</w:t>
            </w:r>
          </w:p>
        </w:tc>
        <w:tc>
          <w:tcPr>
            <w:tcW w:w="5636" w:type="dxa"/>
          </w:tcPr>
          <w:p w:rsidR="00B75105" w:rsidRPr="00B75105" w:rsidRDefault="00B75105" w:rsidP="00B75105">
            <w:r w:rsidRPr="00B75105">
              <w:rPr>
                <w:b/>
                <w:bCs/>
                <w:i/>
                <w:iCs/>
              </w:rPr>
              <w:t>Предметные:</w:t>
            </w:r>
          </w:p>
          <w:p w:rsidR="00B75105" w:rsidRDefault="00B84F0C" w:rsidP="00B75105">
            <w:r>
              <w:t>У</w:t>
            </w:r>
            <w:r w:rsidR="00B75105" w:rsidRPr="00B75105">
              <w:t>ме</w:t>
            </w:r>
            <w:r w:rsidR="00B75105">
              <w:t>ют</w:t>
            </w:r>
            <w:r w:rsidR="00B75105" w:rsidRPr="00B75105">
              <w:t xml:space="preserve"> работать с текстом стихотворения, распознавать олицетворение, </w:t>
            </w:r>
            <w:proofErr w:type="gramStart"/>
            <w:r w:rsidR="00B75105" w:rsidRPr="00B75105">
              <w:t>уме</w:t>
            </w:r>
            <w:r>
              <w:t xml:space="preserve">ют </w:t>
            </w:r>
            <w:r w:rsidR="00B75105" w:rsidRPr="00B75105">
              <w:t xml:space="preserve"> читать</w:t>
            </w:r>
            <w:proofErr w:type="gramEnd"/>
            <w:r w:rsidR="00B75105" w:rsidRPr="00B75105">
              <w:t xml:space="preserve"> выразительно ;</w:t>
            </w:r>
          </w:p>
          <w:p w:rsidR="00B84F0C" w:rsidRPr="00B75105" w:rsidRDefault="00B84F0C" w:rsidP="00B75105">
            <w:r>
              <w:t>Личностные:</w:t>
            </w:r>
          </w:p>
          <w:p w:rsidR="0024470B" w:rsidRDefault="00B84F0C" w:rsidP="00166FB0">
            <w:proofErr w:type="gramStart"/>
            <w:r>
              <w:t>П</w:t>
            </w:r>
            <w:r w:rsidRPr="00B84F0C">
              <w:t>роявляют  эмоциональную</w:t>
            </w:r>
            <w:proofErr w:type="gramEnd"/>
            <w:r w:rsidRPr="00B84F0C">
              <w:t xml:space="preserve"> отзывчивость  на  прочитанное, </w:t>
            </w:r>
            <w:r w:rsidR="00166FB0">
              <w:t xml:space="preserve"> осуществляют </w:t>
            </w:r>
            <w:r w:rsidRPr="00B84F0C">
              <w:t xml:space="preserve"> самооценк</w:t>
            </w:r>
            <w:r w:rsidR="00166FB0">
              <w:t>у</w:t>
            </w:r>
            <w:r w:rsidRPr="00B84F0C">
              <w:t xml:space="preserve"> на основе критерия успешности учебной деятельности.</w:t>
            </w:r>
          </w:p>
          <w:p w:rsidR="00166FB0" w:rsidRDefault="00166FB0" w:rsidP="00166FB0">
            <w:r>
              <w:t>Метапредметные:</w:t>
            </w:r>
          </w:p>
          <w:p w:rsidR="00166FB0" w:rsidRDefault="00166FB0" w:rsidP="00166FB0">
            <w:pPr>
              <w:pStyle w:val="a6"/>
              <w:numPr>
                <w:ilvl w:val="0"/>
                <w:numId w:val="4"/>
              </w:numPr>
            </w:pPr>
            <w:r>
              <w:t>Осуществляют поиск слов в стихотворении, которые помогают передать настроение автора, картины природы, им созданной;</w:t>
            </w:r>
          </w:p>
          <w:p w:rsidR="00166FB0" w:rsidRDefault="00166FB0" w:rsidP="00166FB0">
            <w:pPr>
              <w:pStyle w:val="a6"/>
              <w:numPr>
                <w:ilvl w:val="0"/>
                <w:numId w:val="4"/>
              </w:numPr>
            </w:pPr>
            <w:r w:rsidRPr="00166FB0">
              <w:t>уме</w:t>
            </w:r>
            <w:r>
              <w:t>ют</w:t>
            </w:r>
            <w:r w:rsidRPr="00166FB0">
              <w:t xml:space="preserve"> принимать и сохранять учебную задачу</w:t>
            </w:r>
            <w:r>
              <w:t>;</w:t>
            </w:r>
          </w:p>
          <w:p w:rsidR="00166FB0" w:rsidRDefault="00166FB0" w:rsidP="00166FB0">
            <w:pPr>
              <w:pStyle w:val="a6"/>
              <w:numPr>
                <w:ilvl w:val="0"/>
                <w:numId w:val="4"/>
              </w:numPr>
            </w:pPr>
            <w:r w:rsidRPr="00166FB0">
              <w:t>воспринимают текст с учетом поставленной учебной задачи, находят в тексте информа</w:t>
            </w:r>
            <w:r>
              <w:t>цию, необходимую для ее решения.</w:t>
            </w:r>
          </w:p>
        </w:tc>
      </w:tr>
      <w:tr w:rsidR="0024470B" w:rsidTr="0024470B">
        <w:tc>
          <w:tcPr>
            <w:tcW w:w="5636" w:type="dxa"/>
          </w:tcPr>
          <w:p w:rsidR="0024470B" w:rsidRDefault="0024470B" w:rsidP="0024470B">
            <w:r>
              <w:t>Основные понятия</w:t>
            </w:r>
          </w:p>
        </w:tc>
        <w:tc>
          <w:tcPr>
            <w:tcW w:w="5636" w:type="dxa"/>
          </w:tcPr>
          <w:p w:rsidR="0024470B" w:rsidRDefault="0024470B" w:rsidP="0024470B"/>
        </w:tc>
      </w:tr>
      <w:tr w:rsidR="0024470B" w:rsidTr="0024470B">
        <w:tc>
          <w:tcPr>
            <w:tcW w:w="5636" w:type="dxa"/>
          </w:tcPr>
          <w:p w:rsidR="0024470B" w:rsidRDefault="0024470B" w:rsidP="0024470B">
            <w:r>
              <w:t>Ресурсы</w:t>
            </w:r>
          </w:p>
        </w:tc>
        <w:tc>
          <w:tcPr>
            <w:tcW w:w="5636" w:type="dxa"/>
          </w:tcPr>
          <w:p w:rsidR="0024470B" w:rsidRDefault="00166FB0" w:rsidP="00166FB0">
            <w:r>
              <w:t>Учебник «</w:t>
            </w:r>
            <w:r w:rsidRPr="00166FB0">
              <w:t>Литературное чтение</w:t>
            </w:r>
            <w:r>
              <w:t>»</w:t>
            </w:r>
            <w:r w:rsidRPr="00166FB0">
              <w:t xml:space="preserve"> 2 класс</w:t>
            </w:r>
            <w:r>
              <w:t>,</w:t>
            </w:r>
            <w:r w:rsidRPr="00166FB0">
              <w:t xml:space="preserve"> 2 часть</w:t>
            </w:r>
            <w:r>
              <w:t>, авторы: Л. Ф.</w:t>
            </w:r>
            <w:r w:rsidRPr="00166FB0">
              <w:t xml:space="preserve"> Климанова, </w:t>
            </w:r>
            <w:r>
              <w:t xml:space="preserve">Л. А. </w:t>
            </w:r>
            <w:r w:rsidRPr="00166FB0">
              <w:t>Виноградская,</w:t>
            </w:r>
            <w:r>
              <w:t xml:space="preserve"> В. Г. Горецкий;</w:t>
            </w:r>
          </w:p>
          <w:p w:rsidR="00166FB0" w:rsidRDefault="00166FB0" w:rsidP="00166FB0">
            <w:r w:rsidRPr="00166FB0">
              <w:t>Наборы карто</w:t>
            </w:r>
            <w:r>
              <w:t>чек для работы в парах, группах;</w:t>
            </w:r>
          </w:p>
          <w:p w:rsidR="00166FB0" w:rsidRDefault="00166FB0" w:rsidP="00166FB0">
            <w:r>
              <w:t>Презентационное сопровождение урока;</w:t>
            </w:r>
          </w:p>
          <w:p w:rsidR="00166FB0" w:rsidRDefault="00166FB0" w:rsidP="00166FB0">
            <w:r>
              <w:t>Компьютер, проектор;</w:t>
            </w:r>
          </w:p>
          <w:p w:rsidR="00166FB0" w:rsidRDefault="00166FB0" w:rsidP="00166FB0">
            <w:r>
              <w:t>Портрет</w:t>
            </w:r>
            <w:r w:rsidR="00E80959">
              <w:t>ы</w:t>
            </w:r>
            <w:r>
              <w:t xml:space="preserve"> Ф.И. Тютчева, </w:t>
            </w:r>
            <w:r w:rsidR="00E80959">
              <w:t>А. С. Пушкина. Л. Н. Толстого, К. И. Чуковского.</w:t>
            </w:r>
          </w:p>
        </w:tc>
      </w:tr>
      <w:tr w:rsidR="0024470B" w:rsidTr="0024470B">
        <w:tc>
          <w:tcPr>
            <w:tcW w:w="5636" w:type="dxa"/>
          </w:tcPr>
          <w:p w:rsidR="0024470B" w:rsidRDefault="0024470B" w:rsidP="0024470B">
            <w:r>
              <w:t>Используемые технологии</w:t>
            </w:r>
          </w:p>
        </w:tc>
        <w:tc>
          <w:tcPr>
            <w:tcW w:w="5636" w:type="dxa"/>
          </w:tcPr>
          <w:p w:rsidR="0024470B" w:rsidRDefault="0024470B" w:rsidP="0024470B"/>
        </w:tc>
      </w:tr>
    </w:tbl>
    <w:p w:rsidR="0024470B" w:rsidRDefault="0024470B" w:rsidP="0024470B"/>
    <w:p w:rsidR="00817959" w:rsidRDefault="00817959"/>
    <w:p w:rsidR="00E80959" w:rsidRDefault="00E80959"/>
    <w:p w:rsidR="00E80959" w:rsidRDefault="00E80959"/>
    <w:p w:rsidR="00E80959" w:rsidRDefault="00E80959"/>
    <w:p w:rsidR="00E80959" w:rsidRDefault="00E8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986"/>
        <w:gridCol w:w="4845"/>
        <w:gridCol w:w="1897"/>
        <w:gridCol w:w="1033"/>
        <w:gridCol w:w="1033"/>
      </w:tblGrid>
      <w:tr w:rsidR="00E80959" w:rsidRPr="00817959" w:rsidTr="00E80959">
        <w:tc>
          <w:tcPr>
            <w:tcW w:w="478" w:type="dxa"/>
          </w:tcPr>
          <w:p w:rsidR="00E80959" w:rsidRPr="00817959" w:rsidRDefault="00E80959" w:rsidP="00817959">
            <w:pPr>
              <w:spacing w:after="200" w:line="276" w:lineRule="auto"/>
            </w:pPr>
            <w:r w:rsidRPr="00817959">
              <w:lastRenderedPageBreak/>
              <w:t>№</w:t>
            </w:r>
          </w:p>
        </w:tc>
        <w:tc>
          <w:tcPr>
            <w:tcW w:w="1986" w:type="dxa"/>
          </w:tcPr>
          <w:p w:rsidR="00E80959" w:rsidRPr="00817959" w:rsidRDefault="00E80959" w:rsidP="00817959">
            <w:pPr>
              <w:spacing w:after="200" w:line="276" w:lineRule="auto"/>
            </w:pPr>
            <w:r w:rsidRPr="00817959">
              <w:t>Этапы урока</w:t>
            </w:r>
          </w:p>
        </w:tc>
        <w:tc>
          <w:tcPr>
            <w:tcW w:w="4845" w:type="dxa"/>
          </w:tcPr>
          <w:p w:rsidR="00E80959" w:rsidRPr="00817959" w:rsidRDefault="00E80959" w:rsidP="00817959">
            <w:pPr>
              <w:spacing w:after="200" w:line="276" w:lineRule="auto"/>
            </w:pPr>
            <w:r w:rsidRPr="00817959">
              <w:t>Деятельность учителя</w:t>
            </w:r>
          </w:p>
        </w:tc>
        <w:tc>
          <w:tcPr>
            <w:tcW w:w="1897" w:type="dxa"/>
          </w:tcPr>
          <w:p w:rsidR="00E80959" w:rsidRPr="00817959" w:rsidRDefault="00E80959" w:rsidP="00817959">
            <w:pPr>
              <w:spacing w:after="200" w:line="276" w:lineRule="auto"/>
            </w:pPr>
            <w:r w:rsidRPr="00817959">
              <w:t>Деятельность учащихся</w:t>
            </w:r>
          </w:p>
        </w:tc>
        <w:tc>
          <w:tcPr>
            <w:tcW w:w="1033" w:type="dxa"/>
          </w:tcPr>
          <w:p w:rsidR="00E80959" w:rsidRPr="00817959" w:rsidRDefault="00E80959" w:rsidP="00817959"/>
        </w:tc>
        <w:tc>
          <w:tcPr>
            <w:tcW w:w="1033" w:type="dxa"/>
          </w:tcPr>
          <w:p w:rsidR="00E80959" w:rsidRPr="00817959" w:rsidRDefault="00E80959" w:rsidP="00817959"/>
        </w:tc>
      </w:tr>
      <w:tr w:rsidR="00E80959" w:rsidRPr="00817959" w:rsidTr="00E80959">
        <w:tc>
          <w:tcPr>
            <w:tcW w:w="478" w:type="dxa"/>
          </w:tcPr>
          <w:p w:rsidR="00E80959" w:rsidRPr="00166FB0" w:rsidRDefault="00E80959" w:rsidP="00817959">
            <w:r w:rsidRPr="00817959">
              <w:rPr>
                <w:lang w:val="en-US"/>
              </w:rPr>
              <w:t>I</w:t>
            </w:r>
          </w:p>
        </w:tc>
        <w:tc>
          <w:tcPr>
            <w:tcW w:w="1986" w:type="dxa"/>
          </w:tcPr>
          <w:p w:rsidR="00E80959" w:rsidRPr="00817959" w:rsidRDefault="00E80959" w:rsidP="00817959">
            <w:r w:rsidRPr="00817959">
              <w:t>Целеполагание</w:t>
            </w:r>
          </w:p>
        </w:tc>
        <w:tc>
          <w:tcPr>
            <w:tcW w:w="4845" w:type="dxa"/>
          </w:tcPr>
          <w:p w:rsidR="00E80959" w:rsidRDefault="00E80959" w:rsidP="00817959">
            <w:r>
              <w:t xml:space="preserve">- Ребята, я очень люблю урок литературного чтения. А вы? </w:t>
            </w:r>
          </w:p>
          <w:p w:rsidR="00E80959" w:rsidRDefault="00E80959" w:rsidP="00817959">
            <w:r>
              <w:t>- За что  их любите?</w:t>
            </w:r>
          </w:p>
          <w:p w:rsidR="00E80959" w:rsidRDefault="00E80959" w:rsidP="00817959">
            <w:r>
              <w:t>- А что хотите получить от сегодняшнего урока?</w:t>
            </w:r>
          </w:p>
          <w:p w:rsidR="00E80959" w:rsidRDefault="00E80959" w:rsidP="00817959">
            <w:r>
              <w:t xml:space="preserve">Начните свой ответ со слов: </w:t>
            </w:r>
          </w:p>
          <w:p w:rsidR="00E80959" w:rsidRDefault="00E80959" w:rsidP="00817959">
            <w:pPr>
              <w:rPr>
                <w:bdr w:val="single" w:sz="4" w:space="0" w:color="auto"/>
              </w:rPr>
            </w:pPr>
            <w:r w:rsidRPr="00817959">
              <w:rPr>
                <w:bdr w:val="single" w:sz="4" w:space="0" w:color="auto"/>
              </w:rPr>
              <w:t>- Сегодня на уроке мне хотелось бы…</w:t>
            </w:r>
          </w:p>
          <w:p w:rsidR="00E80959" w:rsidRDefault="00E80959" w:rsidP="00817959">
            <w:pPr>
              <w:rPr>
                <w:bdr w:val="single" w:sz="4" w:space="0" w:color="auto"/>
              </w:rPr>
            </w:pPr>
          </w:p>
          <w:p w:rsidR="00E80959" w:rsidRDefault="00E80959" w:rsidP="00817959">
            <w:r w:rsidRPr="00817959">
              <w:t>-</w:t>
            </w:r>
            <w:r>
              <w:t xml:space="preserve"> А чтобы у нас все получилось на уроке, что нам необходимо?</w:t>
            </w:r>
          </w:p>
          <w:p w:rsidR="00E80959" w:rsidRDefault="00E80959" w:rsidP="00817959">
            <w:r>
              <w:t>-Давайте настроимся на серьезную работу, пусть у нас все получится!</w:t>
            </w:r>
          </w:p>
          <w:p w:rsidR="00E80959" w:rsidRDefault="00E80959" w:rsidP="00817959"/>
          <w:p w:rsidR="00E80959" w:rsidRDefault="00E80959" w:rsidP="00817959">
            <w:r>
              <w:t>- Каждый урок литературы это новая встреча. С кем или с чем мы встречаемся на уроках литературы?</w:t>
            </w:r>
          </w:p>
          <w:p w:rsidR="00E80959" w:rsidRDefault="00E80959" w:rsidP="00817959">
            <w:r>
              <w:t>- Сегодняшний урок не исключение.</w:t>
            </w:r>
          </w:p>
          <w:p w:rsidR="00E80959" w:rsidRPr="00817959" w:rsidRDefault="00E80959" w:rsidP="0091125E">
            <w:r>
              <w:t>- Сегодня состоится встреча с одним поэтом, который жил и творил в 19 веке.</w:t>
            </w:r>
          </w:p>
        </w:tc>
        <w:tc>
          <w:tcPr>
            <w:tcW w:w="1897" w:type="dxa"/>
          </w:tcPr>
          <w:p w:rsidR="00E80959" w:rsidRPr="00817959" w:rsidRDefault="00E80959" w:rsidP="00817959"/>
        </w:tc>
        <w:tc>
          <w:tcPr>
            <w:tcW w:w="1033" w:type="dxa"/>
          </w:tcPr>
          <w:p w:rsidR="00E80959" w:rsidRPr="00817959" w:rsidRDefault="00E80959" w:rsidP="00817959"/>
        </w:tc>
        <w:tc>
          <w:tcPr>
            <w:tcW w:w="1033" w:type="dxa"/>
          </w:tcPr>
          <w:p w:rsidR="00E80959" w:rsidRPr="00817959" w:rsidRDefault="00E80959" w:rsidP="00817959"/>
        </w:tc>
      </w:tr>
      <w:tr w:rsidR="00E80959" w:rsidRPr="00817959" w:rsidTr="00E80959">
        <w:tc>
          <w:tcPr>
            <w:tcW w:w="478" w:type="dxa"/>
          </w:tcPr>
          <w:p w:rsidR="00E80959" w:rsidRPr="0091125E" w:rsidRDefault="00E80959" w:rsidP="00817959">
            <w:r>
              <w:rPr>
                <w:lang w:val="en-US"/>
              </w:rPr>
              <w:t>II</w:t>
            </w:r>
          </w:p>
        </w:tc>
        <w:tc>
          <w:tcPr>
            <w:tcW w:w="1986" w:type="dxa"/>
          </w:tcPr>
          <w:p w:rsidR="00E80959" w:rsidRPr="00817959" w:rsidRDefault="00E80959" w:rsidP="00817959">
            <w:r>
              <w:t>Прогнозирование</w:t>
            </w:r>
          </w:p>
        </w:tc>
        <w:tc>
          <w:tcPr>
            <w:tcW w:w="4845" w:type="dxa"/>
          </w:tcPr>
          <w:p w:rsidR="00E80959" w:rsidRDefault="00E80959" w:rsidP="00817959">
            <w:r>
              <w:t xml:space="preserve">- Перед вами 4 портрета. </w:t>
            </w:r>
          </w:p>
          <w:p w:rsidR="00E80959" w:rsidRDefault="00E80959" w:rsidP="00817959">
            <w:r>
              <w:t>- С кем из этих людей вам предстоит познакомиться?</w:t>
            </w:r>
          </w:p>
          <w:p w:rsidR="00E80959" w:rsidRDefault="00E80959" w:rsidP="00817959">
            <w:r>
              <w:t>- Давайте порассуждаем…</w:t>
            </w:r>
          </w:p>
          <w:p w:rsidR="00E80959" w:rsidRDefault="00E80959" w:rsidP="00817959">
            <w:r>
              <w:t>( А. С. Пушкин, Ф. И. Тютчев, Л. Н. Толстой, К. И. Чуковский)</w:t>
            </w:r>
          </w:p>
          <w:p w:rsidR="00E80959" w:rsidRDefault="00E80959" w:rsidP="00817959">
            <w:r>
              <w:rPr>
                <w:noProof/>
                <w:lang w:eastAsia="ru-RU"/>
              </w:rPr>
              <w:drawing>
                <wp:inline distT="0" distB="0" distL="0" distR="0" wp14:anchorId="00A69865" wp14:editId="123108DA">
                  <wp:extent cx="526858" cy="676221"/>
                  <wp:effectExtent l="0" t="0" r="6985" b="0"/>
                  <wp:docPr id="1" name="Рисунок 1" descr="https://i.pinimg.com/originals/86/d4/0a/86d40a8763021898092c455aefa8e6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86/d4/0a/86d40a8763021898092c455aefa8e6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365" cy="67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E2D4279" wp14:editId="295C18E7">
                  <wp:extent cx="523875" cy="634861"/>
                  <wp:effectExtent l="0" t="0" r="0" b="0"/>
                  <wp:docPr id="2" name="Рисунок 2" descr="https://avatars.mds.yandex.net/get-pdb/2346993/09b06b6c-658f-4ac9-b86e-04a7f2ef03ba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2346993/09b06b6c-658f-4ac9-b86e-04a7f2ef03ba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97" cy="63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D34183B" wp14:editId="62925FC1">
                  <wp:extent cx="495300" cy="698235"/>
                  <wp:effectExtent l="0" t="0" r="0" b="6985"/>
                  <wp:docPr id="3" name="Рисунок 3" descr="https://i.pinimg.com/originals/c7/d3/61/c7d361f53afa9e59bc182ab82c717f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originals/c7/d3/61/c7d361f53afa9e59bc182ab82c717f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01" cy="70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4706487" wp14:editId="06CD5AB9">
                  <wp:extent cx="438150" cy="744489"/>
                  <wp:effectExtent l="0" t="0" r="0" b="0"/>
                  <wp:docPr id="4" name="Рисунок 4" descr="http://d10187.edu35.ru/wp-content/uploads/2019/10/IMG_7586-1200x2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10187.edu35.ru/wp-content/uploads/2019/10/IMG_7586-1200x2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363" cy="74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959" w:rsidRDefault="00E80959" w:rsidP="00817959"/>
          <w:p w:rsidR="00E80959" w:rsidRDefault="00E80959" w:rsidP="00817959">
            <w:r>
              <w:t>- Кого из этих людей вы уже знаете? С чьими произведениями знакомились?</w:t>
            </w:r>
          </w:p>
          <w:p w:rsidR="00E80959" w:rsidRDefault="00E80959" w:rsidP="00817959">
            <w:r>
              <w:t>- Сегодня мы познакомимся с творением поэта Тютчева.</w:t>
            </w:r>
          </w:p>
          <w:p w:rsidR="00E80959" w:rsidRDefault="00E80959" w:rsidP="00817959">
            <w:r>
              <w:t>-Каким по жанру будет его произведение.</w:t>
            </w:r>
          </w:p>
          <w:p w:rsidR="00E80959" w:rsidRDefault="00E80959" w:rsidP="00817959">
            <w:r>
              <w:t>- Но сначала предлагаю познакомиться с Федором Ивановичем поближе.</w:t>
            </w:r>
          </w:p>
          <w:p w:rsidR="00E80959" w:rsidRDefault="00E80959" w:rsidP="00644AD2">
            <w:r>
              <w:t xml:space="preserve">- У вас на столах карточки с информацией из жизни Тютчева. Их необходимо распределить по порядку, начиная с даты рождения поэта и заканчивая его кончиной. </w:t>
            </w:r>
          </w:p>
          <w:p w:rsidR="00E80959" w:rsidRDefault="00E80959" w:rsidP="00644AD2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2"/>
              <w:gridCol w:w="2302"/>
            </w:tblGrid>
            <w:tr w:rsidR="00E80959" w:rsidTr="00356A69">
              <w:trPr>
                <w:trHeight w:val="513"/>
              </w:trPr>
              <w:tc>
                <w:tcPr>
                  <w:tcW w:w="2302" w:type="dxa"/>
                </w:tcPr>
                <w:p w:rsidR="00E80959" w:rsidRPr="00356A69" w:rsidRDefault="00E80959" w:rsidP="001C2916">
                  <w:pPr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356A69">
                    <w:rPr>
                      <w:color w:val="000000" w:themeColor="text1"/>
                      <w:sz w:val="18"/>
                      <w:szCs w:val="18"/>
                    </w:rPr>
                    <w:t>Родился в 1803г. в Орловской губернии в дворянской семье</w:t>
                  </w:r>
                </w:p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02" w:type="dxa"/>
                </w:tcPr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  <w:r w:rsidRPr="00356A69">
                    <w:rPr>
                      <w:sz w:val="18"/>
                      <w:szCs w:val="18"/>
                    </w:rPr>
                    <w:t>В 1810 г. Тютчевы переехали в Москву</w:t>
                  </w:r>
                </w:p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80959" w:rsidTr="00356A69">
              <w:trPr>
                <w:trHeight w:val="513"/>
              </w:trPr>
              <w:tc>
                <w:tcPr>
                  <w:tcW w:w="2302" w:type="dxa"/>
                </w:tcPr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  <w:r w:rsidRPr="00356A69">
                    <w:rPr>
                      <w:sz w:val="18"/>
                      <w:szCs w:val="18"/>
                    </w:rPr>
                    <w:t>Первые стихи написал, когда ему было 11лет</w:t>
                  </w:r>
                </w:p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02" w:type="dxa"/>
                </w:tcPr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  <w:r w:rsidRPr="00356A69">
                    <w:rPr>
                      <w:sz w:val="18"/>
                      <w:szCs w:val="18"/>
                    </w:rPr>
                    <w:t>Знал несколько иностранных языков. В 12 лет уже переводил с немецкого.</w:t>
                  </w:r>
                </w:p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80959" w:rsidTr="00356A69">
              <w:trPr>
                <w:trHeight w:val="522"/>
              </w:trPr>
              <w:tc>
                <w:tcPr>
                  <w:tcW w:w="2302" w:type="dxa"/>
                </w:tcPr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  <w:r w:rsidRPr="00356A69">
                    <w:rPr>
                      <w:sz w:val="18"/>
                      <w:szCs w:val="18"/>
                    </w:rPr>
                    <w:t xml:space="preserve">В 1821 г. окончил университет. Он- кандидат </w:t>
                  </w:r>
                  <w:r w:rsidRPr="00356A69">
                    <w:rPr>
                      <w:sz w:val="18"/>
                      <w:szCs w:val="18"/>
                    </w:rPr>
                    <w:lastRenderedPageBreak/>
                    <w:t>словесных наук.</w:t>
                  </w:r>
                </w:p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02" w:type="dxa"/>
                </w:tcPr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  <w:r w:rsidRPr="00356A69">
                    <w:rPr>
                      <w:sz w:val="18"/>
                      <w:szCs w:val="18"/>
                    </w:rPr>
                    <w:lastRenderedPageBreak/>
                    <w:t xml:space="preserve">В 1822 г. уезжает работать за границу и </w:t>
                  </w:r>
                  <w:r w:rsidRPr="00356A69">
                    <w:rPr>
                      <w:sz w:val="18"/>
                      <w:szCs w:val="18"/>
                    </w:rPr>
                    <w:lastRenderedPageBreak/>
                    <w:t>задерживается на 22 года. Он- дипломат.</w:t>
                  </w:r>
                </w:p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80959" w:rsidTr="00356A69">
              <w:trPr>
                <w:trHeight w:val="522"/>
              </w:trPr>
              <w:tc>
                <w:tcPr>
                  <w:tcW w:w="2302" w:type="dxa"/>
                </w:tcPr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  <w:r w:rsidRPr="00356A69">
                    <w:rPr>
                      <w:sz w:val="18"/>
                      <w:szCs w:val="18"/>
                    </w:rPr>
                    <w:lastRenderedPageBreak/>
                    <w:t>В 1844г. вернулся в Россию и работал в Министерство иностранных дел.</w:t>
                  </w:r>
                </w:p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02" w:type="dxa"/>
                </w:tcPr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  <w:r w:rsidRPr="00356A69">
                    <w:rPr>
                      <w:sz w:val="18"/>
                      <w:szCs w:val="18"/>
                    </w:rPr>
                    <w:t>В 1873 г. умер. Похоронен на кладбище Санкт- Петербурга.</w:t>
                  </w:r>
                </w:p>
                <w:p w:rsidR="00E80959" w:rsidRPr="00356A69" w:rsidRDefault="00E80959" w:rsidP="001C2916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80959" w:rsidRDefault="00E80959" w:rsidP="00644AD2"/>
          <w:p w:rsidR="00E80959" w:rsidRDefault="00E80959" w:rsidP="00644AD2">
            <w:r>
              <w:t>- Прочитайте название его произведения</w:t>
            </w:r>
          </w:p>
          <w:p w:rsidR="00E80959" w:rsidRDefault="00E80959" w:rsidP="00644AD2">
            <w:r>
              <w:t>- Все ли слова в названии понятны?</w:t>
            </w:r>
          </w:p>
          <w:p w:rsidR="00E80959" w:rsidRDefault="00E80959" w:rsidP="00644AD2">
            <w:r>
              <w:t>- Попробуйте заменить другим словом</w:t>
            </w:r>
          </w:p>
          <w:p w:rsidR="00E80959" w:rsidRDefault="00E80959" w:rsidP="00644AD2"/>
          <w:p w:rsidR="00E80959" w:rsidRDefault="00E80959" w:rsidP="00644AD2">
            <w:r>
              <w:t xml:space="preserve">- Что можно предположить по названию? </w:t>
            </w:r>
          </w:p>
          <w:p w:rsidR="00E80959" w:rsidRDefault="00E80959" w:rsidP="00644AD2">
            <w:r>
              <w:t>- Почему зима злится?</w:t>
            </w:r>
          </w:p>
          <w:p w:rsidR="00E80959" w:rsidRDefault="00E80959" w:rsidP="00644AD2">
            <w:r>
              <w:t>- Посмотрите на иллюстрацию к этому произведению? Попробуйте уточнить, о чем будет стихотворение? Что стало более понятно?</w:t>
            </w:r>
          </w:p>
          <w:p w:rsidR="00E80959" w:rsidRDefault="00E80959" w:rsidP="00644AD2">
            <w:r>
              <w:t>- На кого или на что злится зима?</w:t>
            </w:r>
          </w:p>
          <w:p w:rsidR="00E80959" w:rsidRDefault="00E80959" w:rsidP="00644AD2">
            <w:r>
              <w:t>- Используя иллюстрацию, попробуйте восстановить портрет зимы. Она какая?</w:t>
            </w:r>
          </w:p>
          <w:p w:rsidR="00E80959" w:rsidRPr="00817959" w:rsidRDefault="00E80959" w:rsidP="008726B6">
            <w:r>
              <w:t>- А как мы можем проверить наши предположения? Какой источник нам может помочь?</w:t>
            </w:r>
          </w:p>
        </w:tc>
        <w:tc>
          <w:tcPr>
            <w:tcW w:w="1897" w:type="dxa"/>
          </w:tcPr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>
            <w:r>
              <w:t>Работа в парах.</w:t>
            </w:r>
          </w:p>
          <w:p w:rsidR="00E80959" w:rsidRDefault="00E80959" w:rsidP="00817959"/>
          <w:p w:rsidR="00E80959" w:rsidRDefault="00E80959" w:rsidP="00817959">
            <w:r>
              <w:t>Составление истории жизни поэта, расставляя карточки по порядку</w:t>
            </w:r>
          </w:p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>
            <w:r>
              <w:t>-Недаром</w:t>
            </w:r>
          </w:p>
          <w:p w:rsidR="00E80959" w:rsidRDefault="00E80959" w:rsidP="00817959">
            <w:r>
              <w:t>- Не зря, не просто так.</w:t>
            </w:r>
          </w:p>
          <w:p w:rsidR="00E80959" w:rsidRDefault="00E80959" w:rsidP="00817959"/>
          <w:p w:rsidR="00E80959" w:rsidRDefault="00E80959" w:rsidP="00817959"/>
          <w:p w:rsidR="00E80959" w:rsidRDefault="00E80959" w:rsidP="00817959">
            <w:r>
              <w:t>Ответы детей</w:t>
            </w:r>
          </w:p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>
            <w:r>
              <w:t>- Учебник</w:t>
            </w:r>
          </w:p>
          <w:p w:rsidR="00E80959" w:rsidRDefault="00E80959" w:rsidP="00817959"/>
          <w:p w:rsidR="00E80959" w:rsidRPr="00817959" w:rsidRDefault="00E80959" w:rsidP="00817959"/>
        </w:tc>
        <w:tc>
          <w:tcPr>
            <w:tcW w:w="1033" w:type="dxa"/>
          </w:tcPr>
          <w:p w:rsidR="00E80959" w:rsidRDefault="00E80959" w:rsidP="00817959"/>
        </w:tc>
        <w:tc>
          <w:tcPr>
            <w:tcW w:w="1033" w:type="dxa"/>
          </w:tcPr>
          <w:p w:rsidR="00E80959" w:rsidRDefault="00E80959" w:rsidP="00817959"/>
        </w:tc>
      </w:tr>
      <w:tr w:rsidR="00E80959" w:rsidRPr="00817959" w:rsidTr="00E80959">
        <w:tc>
          <w:tcPr>
            <w:tcW w:w="478" w:type="dxa"/>
          </w:tcPr>
          <w:p w:rsidR="00E80959" w:rsidRPr="008726B6" w:rsidRDefault="00E80959" w:rsidP="00817959">
            <w:r>
              <w:rPr>
                <w:lang w:val="en-US"/>
              </w:rPr>
              <w:lastRenderedPageBreak/>
              <w:t>III</w:t>
            </w:r>
          </w:p>
        </w:tc>
        <w:tc>
          <w:tcPr>
            <w:tcW w:w="1986" w:type="dxa"/>
          </w:tcPr>
          <w:p w:rsidR="00E80959" w:rsidRPr="00817959" w:rsidRDefault="00E80959" w:rsidP="00817959">
            <w:r>
              <w:t>Знакомство с произведением</w:t>
            </w:r>
          </w:p>
        </w:tc>
        <w:tc>
          <w:tcPr>
            <w:tcW w:w="4845" w:type="dxa"/>
          </w:tcPr>
          <w:p w:rsidR="00E80959" w:rsidRDefault="00E80959" w:rsidP="00817959">
            <w:r>
              <w:t xml:space="preserve">1) </w:t>
            </w:r>
          </w:p>
          <w:p w:rsidR="00E80959" w:rsidRDefault="00E80959" w:rsidP="00817959">
            <w:r>
              <w:t>- Послушайте и скажите, оправдались ли предположения?</w:t>
            </w:r>
          </w:p>
          <w:p w:rsidR="00E80959" w:rsidRDefault="00E80959" w:rsidP="00817959">
            <w:r>
              <w:t>- Понравились ли вам Зима и Весна у Тютчева?</w:t>
            </w:r>
          </w:p>
          <w:p w:rsidR="00E80959" w:rsidRDefault="00E80959" w:rsidP="00817959">
            <w:r>
              <w:t>2)</w:t>
            </w:r>
          </w:p>
          <w:p w:rsidR="00E80959" w:rsidRDefault="00E80959" w:rsidP="00817959">
            <w:r>
              <w:t>- Прочитайте самостоятельно и найдите слова с непонятными значениями. Какой словарь поможет?</w:t>
            </w:r>
          </w:p>
          <w:p w:rsidR="00E80959" w:rsidRDefault="00E80959" w:rsidP="00817959"/>
          <w:p w:rsidR="00E80959" w:rsidRDefault="00E80959" w:rsidP="00817959">
            <w:r w:rsidRPr="008726B6">
              <w:rPr>
                <w:b/>
              </w:rPr>
              <w:t xml:space="preserve">Засуетилось </w:t>
            </w:r>
            <w:r>
              <w:t>- много и торопливо двигаться, хлопотать.</w:t>
            </w:r>
          </w:p>
          <w:p w:rsidR="00E80959" w:rsidRDefault="00E80959" w:rsidP="00817959">
            <w:r w:rsidRPr="008726B6">
              <w:rPr>
                <w:b/>
              </w:rPr>
              <w:t>Нудит</w:t>
            </w:r>
            <w:r>
              <w:t xml:space="preserve"> - принуждает, заставляет уйти.</w:t>
            </w:r>
          </w:p>
          <w:p w:rsidR="00E80959" w:rsidRDefault="00E80959" w:rsidP="00817959">
            <w:r w:rsidRPr="008726B6">
              <w:rPr>
                <w:b/>
              </w:rPr>
              <w:t>Трезвон</w:t>
            </w:r>
            <w:r>
              <w:t xml:space="preserve"> - праздничный звон во все колокола.</w:t>
            </w:r>
          </w:p>
          <w:p w:rsidR="00E80959" w:rsidRDefault="00E80959" w:rsidP="00817959">
            <w:r w:rsidRPr="008726B6">
              <w:rPr>
                <w:b/>
              </w:rPr>
              <w:t>Хлопочет</w:t>
            </w:r>
            <w:r>
              <w:t xml:space="preserve"> - прилагать усилия суетиться.</w:t>
            </w:r>
          </w:p>
          <w:p w:rsidR="00E80959" w:rsidRDefault="00E80959" w:rsidP="00817959">
            <w:r w:rsidRPr="008726B6">
              <w:rPr>
                <w:b/>
              </w:rPr>
              <w:t>Наперекор</w:t>
            </w:r>
            <w:r>
              <w:t xml:space="preserve"> – вопреки чему-то, назло.</w:t>
            </w:r>
          </w:p>
          <w:p w:rsidR="00E80959" w:rsidRDefault="00E80959" w:rsidP="00817959"/>
          <w:p w:rsidR="00E80959" w:rsidRDefault="00E80959" w:rsidP="00817959">
            <w:r>
              <w:t xml:space="preserve">- Хочу обратить ваше внимание на слово- </w:t>
            </w:r>
            <w:proofErr w:type="spellStart"/>
            <w:r w:rsidRPr="008726B6">
              <w:rPr>
                <w:b/>
              </w:rPr>
              <w:t>умылася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Это слово вам понятно? Оно устарело.</w:t>
            </w:r>
          </w:p>
          <w:p w:rsidR="00E80959" w:rsidRDefault="00E80959" w:rsidP="00817959">
            <w:r>
              <w:t>- Мы сейчас говорим немного по-другому. Как?</w:t>
            </w:r>
          </w:p>
          <w:p w:rsidR="00E80959" w:rsidRDefault="00E80959" w:rsidP="00817959">
            <w:r>
              <w:t>3)</w:t>
            </w:r>
          </w:p>
          <w:p w:rsidR="00E80959" w:rsidRDefault="00E80959" w:rsidP="00817959">
            <w:r>
              <w:t>- Найдите, как автор называет зиму? Весну?</w:t>
            </w:r>
          </w:p>
          <w:p w:rsidR="00E80959" w:rsidRDefault="00E80959" w:rsidP="00817959">
            <w:r>
              <w:t>- Посмотрите внимательно, как автор написал слова Зима и Весна.</w:t>
            </w:r>
          </w:p>
          <w:p w:rsidR="00E80959" w:rsidRDefault="00E80959" w:rsidP="00817959">
            <w:r>
              <w:t>- Какие слова принято писать с заглавной буквы?</w:t>
            </w:r>
          </w:p>
          <w:p w:rsidR="00E80959" w:rsidRDefault="00E80959" w:rsidP="00817959">
            <w:r>
              <w:t>- Что же такое Зима и Весна?</w:t>
            </w:r>
          </w:p>
          <w:p w:rsidR="00E80959" w:rsidRDefault="00E80959" w:rsidP="0068516B">
            <w:r>
              <w:t>- Кому дают имена?</w:t>
            </w:r>
          </w:p>
          <w:p w:rsidR="00E80959" w:rsidRDefault="00E80959" w:rsidP="0068516B">
            <w:r>
              <w:t>- весна и Зима это же не люди!</w:t>
            </w:r>
          </w:p>
          <w:p w:rsidR="00E80959" w:rsidRDefault="00E80959" w:rsidP="0068516B">
            <w:r>
              <w:t>- как называется прием в литературе, когда автор наделяет неживые предметы человеческими качествами?</w:t>
            </w:r>
          </w:p>
          <w:p w:rsidR="00E80959" w:rsidRDefault="00E80959" w:rsidP="00476742">
            <w:r>
              <w:lastRenderedPageBreak/>
              <w:t>- Кроме имен Ф. И. для Зимы и Весны подобрал множество слов- действий, которые олицетворяют их. Давайте поищем</w:t>
            </w:r>
          </w:p>
          <w:p w:rsidR="00E80959" w:rsidRDefault="00E80959" w:rsidP="00476742">
            <w:r>
              <w:t>4)</w:t>
            </w:r>
          </w:p>
          <w:p w:rsidR="00E80959" w:rsidRDefault="00E80959" w:rsidP="00476742">
            <w:r>
              <w:rPr>
                <w:noProof/>
                <w:lang w:eastAsia="ru-RU"/>
              </w:rPr>
              <w:drawing>
                <wp:inline distT="0" distB="0" distL="0" distR="0" wp14:anchorId="0F1E3038" wp14:editId="142C92FD">
                  <wp:extent cx="2924175" cy="1428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9808" t="64103" r="35096" b="7692"/>
                          <a:stretch/>
                        </pic:blipFill>
                        <pic:spPr bwMode="auto">
                          <a:xfrm>
                            <a:off x="0" y="0"/>
                            <a:ext cx="2927229" cy="1430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D0FA1B2" wp14:editId="2BBADC78">
                  <wp:extent cx="2800350" cy="16668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1891" t="29060" r="33814" b="36467"/>
                          <a:stretch/>
                        </pic:blipFill>
                        <pic:spPr bwMode="auto">
                          <a:xfrm>
                            <a:off x="0" y="0"/>
                            <a:ext cx="2807223" cy="1670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0959" w:rsidRDefault="00E80959" w:rsidP="00476742">
            <w:pPr>
              <w:rPr>
                <w:noProof/>
                <w:lang w:eastAsia="ru-RU"/>
              </w:rPr>
            </w:pPr>
          </w:p>
          <w:p w:rsidR="00E80959" w:rsidRPr="008726B6" w:rsidRDefault="00E80959" w:rsidP="004724DE">
            <w:r>
              <w:rPr>
                <w:noProof/>
                <w:lang w:eastAsia="ru-RU"/>
              </w:rPr>
              <w:t>Проверка у доски</w:t>
            </w:r>
          </w:p>
        </w:tc>
        <w:tc>
          <w:tcPr>
            <w:tcW w:w="1897" w:type="dxa"/>
          </w:tcPr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>
            <w:r>
              <w:t>- С  заглавной буквы</w:t>
            </w:r>
          </w:p>
          <w:p w:rsidR="00E80959" w:rsidRDefault="00E80959" w:rsidP="00817959"/>
          <w:p w:rsidR="00E80959" w:rsidRDefault="00E80959" w:rsidP="00817959">
            <w:r>
              <w:t>-Имена</w:t>
            </w:r>
          </w:p>
          <w:p w:rsidR="00E80959" w:rsidRDefault="00E80959" w:rsidP="00817959"/>
          <w:p w:rsidR="00E80959" w:rsidRDefault="00E80959" w:rsidP="00817959">
            <w:r>
              <w:t>- Людям</w:t>
            </w:r>
          </w:p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>
            <w:r>
              <w:lastRenderedPageBreak/>
              <w:t>- олицетворение</w:t>
            </w:r>
          </w:p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>
            <w:r>
              <w:t>Дети делятся на группы:</w:t>
            </w:r>
          </w:p>
          <w:p w:rsidR="00E80959" w:rsidRDefault="00E80959" w:rsidP="00476742">
            <w:r>
              <w:t>2 группы- для весны</w:t>
            </w:r>
          </w:p>
          <w:p w:rsidR="00E80959" w:rsidRDefault="00E80959" w:rsidP="00476742">
            <w:r>
              <w:t>2 группы- для зимы</w:t>
            </w:r>
          </w:p>
          <w:p w:rsidR="00E80959" w:rsidRPr="00817959" w:rsidRDefault="00E80959" w:rsidP="00476742">
            <w:r>
              <w:t>Составление кластера.</w:t>
            </w:r>
          </w:p>
        </w:tc>
        <w:tc>
          <w:tcPr>
            <w:tcW w:w="1033" w:type="dxa"/>
          </w:tcPr>
          <w:p w:rsidR="00E80959" w:rsidRDefault="00E80959" w:rsidP="00817959"/>
        </w:tc>
        <w:tc>
          <w:tcPr>
            <w:tcW w:w="1033" w:type="dxa"/>
          </w:tcPr>
          <w:p w:rsidR="00E80959" w:rsidRDefault="00E80959" w:rsidP="00817959"/>
        </w:tc>
      </w:tr>
      <w:tr w:rsidR="00E80959" w:rsidRPr="00817959" w:rsidTr="00E80959">
        <w:tc>
          <w:tcPr>
            <w:tcW w:w="478" w:type="dxa"/>
          </w:tcPr>
          <w:p w:rsidR="00E80959" w:rsidRPr="004724DE" w:rsidRDefault="00E80959" w:rsidP="00817959">
            <w:r>
              <w:rPr>
                <w:lang w:val="en-US"/>
              </w:rPr>
              <w:lastRenderedPageBreak/>
              <w:t>IV</w:t>
            </w:r>
          </w:p>
        </w:tc>
        <w:tc>
          <w:tcPr>
            <w:tcW w:w="1986" w:type="dxa"/>
          </w:tcPr>
          <w:p w:rsidR="00E80959" w:rsidRPr="00817959" w:rsidRDefault="00E80959" w:rsidP="00817959">
            <w:r>
              <w:t>Работа над выразительностью</w:t>
            </w:r>
          </w:p>
        </w:tc>
        <w:tc>
          <w:tcPr>
            <w:tcW w:w="4845" w:type="dxa"/>
          </w:tcPr>
          <w:p w:rsidR="00E80959" w:rsidRDefault="00E80959" w:rsidP="00817959">
            <w:r>
              <w:t>- Как вы думаете, на чьей стороне симпатии поэта?</w:t>
            </w:r>
          </w:p>
          <w:p w:rsidR="00E80959" w:rsidRDefault="00E80959" w:rsidP="00817959">
            <w:r>
              <w:t>- С какой интонацией читать слова о весне?</w:t>
            </w:r>
          </w:p>
          <w:p w:rsidR="00E80959" w:rsidRDefault="00E80959" w:rsidP="00817959">
            <w:r>
              <w:t>- О зиме?</w:t>
            </w:r>
          </w:p>
          <w:p w:rsidR="00E80959" w:rsidRDefault="00E80959" w:rsidP="00817959">
            <w:r>
              <w:t>- С каким жанром схоже стихотворение?</w:t>
            </w:r>
          </w:p>
          <w:p w:rsidR="00E80959" w:rsidRDefault="00E80959" w:rsidP="00817959">
            <w:r>
              <w:t>- Как это отразится на интонации?</w:t>
            </w:r>
          </w:p>
          <w:p w:rsidR="00E80959" w:rsidRDefault="00E80959" w:rsidP="00817959">
            <w:r>
              <w:t>- На сколько частей разделено стихотворение?</w:t>
            </w:r>
          </w:p>
          <w:p w:rsidR="00E80959" w:rsidRDefault="00E80959" w:rsidP="00817959">
            <w:r>
              <w:t>- Сколько долгих пауз?</w:t>
            </w:r>
          </w:p>
          <w:p w:rsidR="00E80959" w:rsidRPr="00817959" w:rsidRDefault="00E80959" w:rsidP="00817959">
            <w:proofErr w:type="gramStart"/>
            <w:r>
              <w:t>( Выделяем</w:t>
            </w:r>
            <w:proofErr w:type="gramEnd"/>
            <w:r>
              <w:t xml:space="preserve"> ударные слова- главные слова (подчеркнуть). Работаем по строфам. Какой темп выбрать для каждой строфы?</w:t>
            </w:r>
          </w:p>
        </w:tc>
        <w:tc>
          <w:tcPr>
            <w:tcW w:w="1897" w:type="dxa"/>
          </w:tcPr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Pr="00817959" w:rsidRDefault="00E80959" w:rsidP="00817959">
            <w:r>
              <w:t>- Со сказкой</w:t>
            </w:r>
          </w:p>
        </w:tc>
        <w:tc>
          <w:tcPr>
            <w:tcW w:w="1033" w:type="dxa"/>
          </w:tcPr>
          <w:p w:rsidR="00E80959" w:rsidRDefault="00E80959" w:rsidP="00817959"/>
        </w:tc>
        <w:tc>
          <w:tcPr>
            <w:tcW w:w="1033" w:type="dxa"/>
          </w:tcPr>
          <w:p w:rsidR="00E80959" w:rsidRDefault="00E80959" w:rsidP="00817959"/>
        </w:tc>
      </w:tr>
      <w:tr w:rsidR="00E80959" w:rsidRPr="00817959" w:rsidTr="00E80959">
        <w:tc>
          <w:tcPr>
            <w:tcW w:w="478" w:type="dxa"/>
          </w:tcPr>
          <w:p w:rsidR="00E80959" w:rsidRPr="000A365A" w:rsidRDefault="00E80959" w:rsidP="000A365A">
            <w:r>
              <w:rPr>
                <w:lang w:val="en-US"/>
              </w:rPr>
              <w:t>V</w:t>
            </w:r>
          </w:p>
        </w:tc>
        <w:tc>
          <w:tcPr>
            <w:tcW w:w="1986" w:type="dxa"/>
          </w:tcPr>
          <w:p w:rsidR="00E80959" w:rsidRPr="00817959" w:rsidRDefault="00E80959" w:rsidP="00817959">
            <w:r>
              <w:t>Рефлексия</w:t>
            </w:r>
          </w:p>
        </w:tc>
        <w:tc>
          <w:tcPr>
            <w:tcW w:w="4845" w:type="dxa"/>
          </w:tcPr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Default="00E80959" w:rsidP="00817959"/>
          <w:p w:rsidR="00E80959" w:rsidRPr="00817959" w:rsidRDefault="00E80959" w:rsidP="00817959"/>
        </w:tc>
        <w:tc>
          <w:tcPr>
            <w:tcW w:w="1897" w:type="dxa"/>
          </w:tcPr>
          <w:p w:rsidR="00E80959" w:rsidRPr="00817959" w:rsidRDefault="00E80959" w:rsidP="00817959"/>
        </w:tc>
        <w:tc>
          <w:tcPr>
            <w:tcW w:w="1033" w:type="dxa"/>
          </w:tcPr>
          <w:p w:rsidR="00E80959" w:rsidRPr="00817959" w:rsidRDefault="00E80959" w:rsidP="00817959"/>
        </w:tc>
        <w:tc>
          <w:tcPr>
            <w:tcW w:w="1033" w:type="dxa"/>
          </w:tcPr>
          <w:p w:rsidR="00E80959" w:rsidRPr="00817959" w:rsidRDefault="00E80959" w:rsidP="00817959"/>
        </w:tc>
      </w:tr>
      <w:tr w:rsidR="00E80959" w:rsidRPr="00817959" w:rsidTr="00E80959">
        <w:tc>
          <w:tcPr>
            <w:tcW w:w="478" w:type="dxa"/>
          </w:tcPr>
          <w:p w:rsidR="00E80959" w:rsidRPr="000A365A" w:rsidRDefault="00E80959" w:rsidP="00817959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986" w:type="dxa"/>
          </w:tcPr>
          <w:p w:rsidR="00E80959" w:rsidRPr="000A365A" w:rsidRDefault="00E80959" w:rsidP="00817959">
            <w:r>
              <w:t>Домашнее задание</w:t>
            </w:r>
          </w:p>
        </w:tc>
        <w:tc>
          <w:tcPr>
            <w:tcW w:w="4845" w:type="dxa"/>
          </w:tcPr>
          <w:p w:rsidR="00E80959" w:rsidRDefault="00E80959" w:rsidP="00817959"/>
          <w:p w:rsidR="00E80959" w:rsidRDefault="00E80959" w:rsidP="00817959"/>
          <w:p w:rsidR="00E80959" w:rsidRPr="00817959" w:rsidRDefault="00E80959" w:rsidP="00817959"/>
        </w:tc>
        <w:tc>
          <w:tcPr>
            <w:tcW w:w="1897" w:type="dxa"/>
          </w:tcPr>
          <w:p w:rsidR="00E80959" w:rsidRPr="00817959" w:rsidRDefault="00E80959" w:rsidP="00817959"/>
        </w:tc>
        <w:tc>
          <w:tcPr>
            <w:tcW w:w="1033" w:type="dxa"/>
          </w:tcPr>
          <w:p w:rsidR="00E80959" w:rsidRPr="00817959" w:rsidRDefault="00E80959" w:rsidP="00817959"/>
        </w:tc>
        <w:tc>
          <w:tcPr>
            <w:tcW w:w="1033" w:type="dxa"/>
          </w:tcPr>
          <w:p w:rsidR="00E80959" w:rsidRPr="00817959" w:rsidRDefault="00E80959" w:rsidP="00817959"/>
        </w:tc>
      </w:tr>
      <w:tr w:rsidR="00E80959" w:rsidRPr="00817959" w:rsidTr="00E80959">
        <w:tc>
          <w:tcPr>
            <w:tcW w:w="478" w:type="dxa"/>
          </w:tcPr>
          <w:p w:rsidR="00E80959" w:rsidRPr="00817959" w:rsidRDefault="00E80959" w:rsidP="00817959"/>
        </w:tc>
        <w:tc>
          <w:tcPr>
            <w:tcW w:w="1986" w:type="dxa"/>
          </w:tcPr>
          <w:p w:rsidR="00E80959" w:rsidRPr="00817959" w:rsidRDefault="00E80959" w:rsidP="00817959"/>
        </w:tc>
        <w:tc>
          <w:tcPr>
            <w:tcW w:w="4845" w:type="dxa"/>
          </w:tcPr>
          <w:p w:rsidR="00E80959" w:rsidRPr="00817959" w:rsidRDefault="00E80959" w:rsidP="00817959"/>
        </w:tc>
        <w:tc>
          <w:tcPr>
            <w:tcW w:w="1897" w:type="dxa"/>
          </w:tcPr>
          <w:p w:rsidR="00E80959" w:rsidRPr="00817959" w:rsidRDefault="00E80959" w:rsidP="00817959"/>
        </w:tc>
        <w:tc>
          <w:tcPr>
            <w:tcW w:w="1033" w:type="dxa"/>
          </w:tcPr>
          <w:p w:rsidR="00E80959" w:rsidRPr="00817959" w:rsidRDefault="00E80959" w:rsidP="00817959"/>
        </w:tc>
        <w:tc>
          <w:tcPr>
            <w:tcW w:w="1033" w:type="dxa"/>
          </w:tcPr>
          <w:p w:rsidR="00E80959" w:rsidRPr="00817959" w:rsidRDefault="00E80959" w:rsidP="00817959"/>
        </w:tc>
      </w:tr>
    </w:tbl>
    <w:p w:rsidR="00150105" w:rsidRPr="00817959" w:rsidRDefault="00150105"/>
    <w:sectPr w:rsidR="00150105" w:rsidRPr="00817959" w:rsidSect="00817959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6C96"/>
    <w:multiLevelType w:val="hybridMultilevel"/>
    <w:tmpl w:val="2122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D5077"/>
    <w:multiLevelType w:val="hybridMultilevel"/>
    <w:tmpl w:val="61C0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3A92"/>
    <w:multiLevelType w:val="hybridMultilevel"/>
    <w:tmpl w:val="4258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3116D"/>
    <w:multiLevelType w:val="multilevel"/>
    <w:tmpl w:val="91E2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59"/>
    <w:rsid w:val="000A365A"/>
    <w:rsid w:val="00150105"/>
    <w:rsid w:val="00166FB0"/>
    <w:rsid w:val="0024470B"/>
    <w:rsid w:val="00356A69"/>
    <w:rsid w:val="004724DE"/>
    <w:rsid w:val="00476742"/>
    <w:rsid w:val="00644AD2"/>
    <w:rsid w:val="0068516B"/>
    <w:rsid w:val="00817959"/>
    <w:rsid w:val="008726B6"/>
    <w:rsid w:val="0091125E"/>
    <w:rsid w:val="00B75105"/>
    <w:rsid w:val="00B84F0C"/>
    <w:rsid w:val="00E80959"/>
    <w:rsid w:val="00E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9667"/>
  <w15:docId w15:val="{73B9A3F1-5D43-4161-9EBC-94AEF5A3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3</cp:revision>
  <dcterms:created xsi:type="dcterms:W3CDTF">2020-02-05T17:03:00Z</dcterms:created>
  <dcterms:modified xsi:type="dcterms:W3CDTF">2020-03-24T10:02:00Z</dcterms:modified>
</cp:coreProperties>
</file>